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附件2：</w:t>
      </w: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关于“中国职业技术教育学会2016年学术年会”</w:t>
      </w:r>
    </w:p>
    <w:p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会务费缴纳方式的说明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关于会务费标准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本次会议每人收取会务费600元。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关于交费方式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为方便参会人员缴纳，可以采取提前汇款和会议报到时缴纳两种方式。</w:t>
      </w:r>
    </w:p>
    <w:p>
      <w:pPr>
        <w:numPr>
          <w:ilvl w:val="0"/>
          <w:numId w:val="0"/>
        </w:numPr>
        <w:ind w:firstLine="56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1、提前汇款：</w:t>
      </w:r>
    </w:p>
    <w:p>
      <w:pPr>
        <w:numPr>
          <w:ilvl w:val="0"/>
          <w:numId w:val="0"/>
        </w:numPr>
        <w:ind w:firstLine="56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请于2016年12月11日前将款汇到以下账户：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收款单位：中国职业技术教育学会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开户行：中国工商银行北京长安支行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账号：0200 0033 090 144 16777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财务联系人：张莉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电话：58556528，13520780676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请汇款时务必注明“学术年会会务费”、参会人姓名和开具发票的单位名称，学会收到款并开具发票后带到会场，参会人报到时可到会务组领取发票。</w:t>
      </w:r>
    </w:p>
    <w:p>
      <w:pPr>
        <w:numPr>
          <w:ilvl w:val="0"/>
          <w:numId w:val="0"/>
        </w:numPr>
        <w:ind w:firstLine="56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2、报到时缴费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学会委托“北京中教仪国际会展有限公司”负责协办本次年会有关会务工作，既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负责现场收取会议费并开具发票。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D2DD3"/>
    <w:multiLevelType w:val="singleLevel"/>
    <w:tmpl w:val="582D2DD3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6900A3"/>
    <w:rsid w:val="20384B5F"/>
    <w:rsid w:val="30E05B18"/>
    <w:rsid w:val="3678066C"/>
    <w:rsid w:val="4A927085"/>
    <w:rsid w:val="60E15997"/>
    <w:rsid w:val="626900A3"/>
    <w:rsid w:val="6C984AB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2016-11-17T03:53:00Z</dcterms:created>
  <dc:creator>zhijiaoxuehui</dc:creator>
  <cp:lastModifiedBy>zhijiaoxuehui</cp:lastModifiedBy>
  <cp:lastPrinted>2016-11-22T05:33:31Z</cp:lastPrinted>
  <dcterms:modified xsi:type="dcterms:W3CDTF">2016-11-22T07:13:43Z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